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8ACC" w14:textId="77777777" w:rsidR="003633C1" w:rsidRPr="00A9437C" w:rsidRDefault="003633C1" w:rsidP="008D3897">
      <w:pPr>
        <w:spacing w:after="0" w:line="360" w:lineRule="auto"/>
      </w:pPr>
    </w:p>
    <w:p w14:paraId="59D3F2E2" w14:textId="486B72BE" w:rsidR="002E36AC" w:rsidRPr="00FC1FE9" w:rsidRDefault="008904C0" w:rsidP="00FC1FE9">
      <w:pPr>
        <w:spacing w:after="0" w:line="360" w:lineRule="auto"/>
        <w:jc w:val="center"/>
        <w:rPr>
          <w:b/>
          <w:bCs/>
          <w:lang w:val="en-US"/>
        </w:rPr>
      </w:pPr>
      <w:r w:rsidRPr="00FC1FE9">
        <w:rPr>
          <w:b/>
          <w:bCs/>
          <w:lang w:val="en-US"/>
        </w:rPr>
        <w:t xml:space="preserve">Smart Building Center </w:t>
      </w:r>
      <w:r w:rsidR="00461953" w:rsidRPr="00233E09">
        <w:rPr>
          <w:b/>
          <w:bCs/>
        </w:rPr>
        <w:t>przyjazny planecie</w:t>
      </w:r>
      <w:r w:rsidR="00993388" w:rsidRPr="00FC1FE9">
        <w:rPr>
          <w:b/>
          <w:bCs/>
          <w:lang w:val="en-US"/>
        </w:rPr>
        <w:t>.</w:t>
      </w:r>
    </w:p>
    <w:p w14:paraId="7E2C1C9F" w14:textId="257781EF" w:rsidR="00BA723D" w:rsidRPr="00A9437C" w:rsidRDefault="00461953" w:rsidP="008D3897">
      <w:pPr>
        <w:spacing w:after="0" w:line="360" w:lineRule="auto"/>
        <w:jc w:val="center"/>
        <w:rPr>
          <w:b/>
          <w:bCs/>
        </w:rPr>
      </w:pPr>
      <w:r w:rsidRPr="00A9437C">
        <w:rPr>
          <w:b/>
          <w:bCs/>
        </w:rPr>
        <w:t xml:space="preserve">Obiekt w Jasinie </w:t>
      </w:r>
      <w:r w:rsidR="00993388" w:rsidRPr="00A9437C">
        <w:rPr>
          <w:b/>
          <w:bCs/>
        </w:rPr>
        <w:t xml:space="preserve">zyskał kolejny </w:t>
      </w:r>
      <w:proofErr w:type="spellStart"/>
      <w:r w:rsidR="00993388" w:rsidRPr="00A9437C">
        <w:rPr>
          <w:b/>
          <w:bCs/>
        </w:rPr>
        <w:t>ekocertyfikat</w:t>
      </w:r>
      <w:proofErr w:type="spellEnd"/>
    </w:p>
    <w:p w14:paraId="17B446DB" w14:textId="77777777" w:rsidR="00044147" w:rsidRPr="00A9437C" w:rsidRDefault="00044147" w:rsidP="008D3897">
      <w:pPr>
        <w:spacing w:after="0" w:line="360" w:lineRule="auto"/>
        <w:jc w:val="center"/>
        <w:rPr>
          <w:b/>
          <w:bCs/>
        </w:rPr>
      </w:pPr>
    </w:p>
    <w:p w14:paraId="2E31C80B" w14:textId="72595A93" w:rsidR="00044147" w:rsidRPr="00A9437C" w:rsidRDefault="00044147" w:rsidP="007F7A41">
      <w:pPr>
        <w:spacing w:after="0" w:line="360" w:lineRule="auto"/>
        <w:jc w:val="both"/>
        <w:rPr>
          <w:b/>
          <w:bCs/>
        </w:rPr>
      </w:pPr>
      <w:r w:rsidRPr="00A9437C">
        <w:rPr>
          <w:b/>
          <w:bCs/>
        </w:rPr>
        <w:t>Poznański Ośrodek Badań i Rozwoju „</w:t>
      </w:r>
      <w:proofErr w:type="spellStart"/>
      <w:r w:rsidRPr="00A9437C">
        <w:rPr>
          <w:b/>
          <w:bCs/>
        </w:rPr>
        <w:t>Save</w:t>
      </w:r>
      <w:proofErr w:type="spellEnd"/>
      <w:r w:rsidRPr="00A9437C">
        <w:rPr>
          <w:b/>
          <w:bCs/>
        </w:rPr>
        <w:t xml:space="preserve"> The Planet” przyznał Smart </w:t>
      </w:r>
      <w:proofErr w:type="spellStart"/>
      <w:r w:rsidRPr="00A9437C">
        <w:rPr>
          <w:b/>
          <w:bCs/>
        </w:rPr>
        <w:t>Buliding</w:t>
      </w:r>
      <w:proofErr w:type="spellEnd"/>
      <w:r w:rsidRPr="00A9437C">
        <w:rPr>
          <w:b/>
          <w:bCs/>
        </w:rPr>
        <w:t xml:space="preserve"> Center, czyli siedzibie </w:t>
      </w:r>
      <w:r w:rsidR="00EC694C" w:rsidRPr="00A9437C">
        <w:rPr>
          <w:b/>
          <w:bCs/>
        </w:rPr>
        <w:t xml:space="preserve">Grupy </w:t>
      </w:r>
      <w:r w:rsidR="00B37FA5" w:rsidRPr="00A9437C">
        <w:rPr>
          <w:b/>
          <w:bCs/>
        </w:rPr>
        <w:t>WPIP</w:t>
      </w:r>
      <w:r w:rsidR="008D3897" w:rsidRPr="00A9437C">
        <w:rPr>
          <w:b/>
          <w:bCs/>
        </w:rPr>
        <w:t>,</w:t>
      </w:r>
      <w:r w:rsidR="00B37FA5" w:rsidRPr="00A9437C">
        <w:rPr>
          <w:b/>
          <w:bCs/>
        </w:rPr>
        <w:t xml:space="preserve"> certyfikat </w:t>
      </w:r>
      <w:r w:rsidR="00DF09FF" w:rsidRPr="00A9437C">
        <w:rPr>
          <w:b/>
          <w:bCs/>
        </w:rPr>
        <w:t xml:space="preserve">Planet </w:t>
      </w:r>
      <w:proofErr w:type="spellStart"/>
      <w:r w:rsidR="00DF09FF" w:rsidRPr="00A9437C">
        <w:rPr>
          <w:b/>
          <w:bCs/>
        </w:rPr>
        <w:t>Friendly</w:t>
      </w:r>
      <w:proofErr w:type="spellEnd"/>
      <w:r w:rsidR="00DF09FF" w:rsidRPr="00A9437C">
        <w:rPr>
          <w:b/>
          <w:bCs/>
        </w:rPr>
        <w:t xml:space="preserve"> </w:t>
      </w:r>
      <w:r w:rsidR="008D3897" w:rsidRPr="00A9437C">
        <w:rPr>
          <w:b/>
          <w:bCs/>
        </w:rPr>
        <w:t xml:space="preserve">na najwyższym poziomie </w:t>
      </w:r>
      <w:proofErr w:type="spellStart"/>
      <w:r w:rsidR="008D3897" w:rsidRPr="00A9437C">
        <w:rPr>
          <w:b/>
          <w:bCs/>
        </w:rPr>
        <w:t>Loving</w:t>
      </w:r>
      <w:proofErr w:type="spellEnd"/>
      <w:r w:rsidR="008D3897" w:rsidRPr="00A9437C">
        <w:rPr>
          <w:b/>
          <w:bCs/>
        </w:rPr>
        <w:t xml:space="preserve">. </w:t>
      </w:r>
      <w:r w:rsidR="00B66E3F" w:rsidRPr="00A9437C">
        <w:rPr>
          <w:b/>
          <w:bCs/>
        </w:rPr>
        <w:t>Obiekt korzysta</w:t>
      </w:r>
      <w:r w:rsidR="007F7A41" w:rsidRPr="00A9437C">
        <w:rPr>
          <w:b/>
          <w:bCs/>
        </w:rPr>
        <w:t xml:space="preserve"> m.in.</w:t>
      </w:r>
      <w:r w:rsidR="000E6067" w:rsidRPr="00A9437C">
        <w:rPr>
          <w:b/>
          <w:bCs/>
        </w:rPr>
        <w:t xml:space="preserve"> </w:t>
      </w:r>
      <w:r w:rsidR="00B66E3F" w:rsidRPr="00A9437C">
        <w:rPr>
          <w:b/>
          <w:bCs/>
        </w:rPr>
        <w:t xml:space="preserve">z </w:t>
      </w:r>
      <w:r w:rsidR="000649B0">
        <w:rPr>
          <w:b/>
          <w:bCs/>
        </w:rPr>
        <w:t>OZE</w:t>
      </w:r>
      <w:r w:rsidR="007F7A41" w:rsidRPr="00A9437C">
        <w:rPr>
          <w:b/>
          <w:bCs/>
        </w:rPr>
        <w:t xml:space="preserve">, </w:t>
      </w:r>
      <w:r w:rsidR="00E46EA0" w:rsidRPr="00A9437C">
        <w:rPr>
          <w:b/>
          <w:bCs/>
        </w:rPr>
        <w:t>system</w:t>
      </w:r>
      <w:r w:rsidR="007F7A41" w:rsidRPr="00A9437C">
        <w:rPr>
          <w:b/>
          <w:bCs/>
        </w:rPr>
        <w:t>u</w:t>
      </w:r>
      <w:r w:rsidR="00E46EA0" w:rsidRPr="00A9437C">
        <w:rPr>
          <w:b/>
          <w:bCs/>
        </w:rPr>
        <w:t xml:space="preserve"> optymalizując</w:t>
      </w:r>
      <w:r w:rsidR="007F7A41" w:rsidRPr="00A9437C">
        <w:rPr>
          <w:b/>
          <w:bCs/>
        </w:rPr>
        <w:t>ego</w:t>
      </w:r>
      <w:r w:rsidR="00E46EA0" w:rsidRPr="00A9437C">
        <w:rPr>
          <w:b/>
          <w:bCs/>
        </w:rPr>
        <w:t xml:space="preserve"> zużycie energii</w:t>
      </w:r>
      <w:r w:rsidR="003E36A3">
        <w:rPr>
          <w:b/>
          <w:bCs/>
        </w:rPr>
        <w:t xml:space="preserve"> oraz</w:t>
      </w:r>
      <w:r w:rsidR="00E46EA0" w:rsidRPr="00A9437C">
        <w:rPr>
          <w:b/>
          <w:bCs/>
        </w:rPr>
        <w:t xml:space="preserve"> technolo</w:t>
      </w:r>
      <w:r w:rsidR="007F63B5" w:rsidRPr="00A9437C">
        <w:rPr>
          <w:b/>
          <w:bCs/>
        </w:rPr>
        <w:t>gi</w:t>
      </w:r>
      <w:r w:rsidR="007F7A41" w:rsidRPr="00A9437C">
        <w:rPr>
          <w:b/>
          <w:bCs/>
        </w:rPr>
        <w:t>i</w:t>
      </w:r>
      <w:r w:rsidR="007F63B5" w:rsidRPr="00A9437C">
        <w:rPr>
          <w:b/>
          <w:bCs/>
        </w:rPr>
        <w:t xml:space="preserve"> oczyszczania wody</w:t>
      </w:r>
      <w:r w:rsidR="00D44C35" w:rsidRPr="00A9437C">
        <w:rPr>
          <w:b/>
          <w:bCs/>
        </w:rPr>
        <w:t>.</w:t>
      </w:r>
      <w:r w:rsidR="00497DCF" w:rsidRPr="00A9437C">
        <w:rPr>
          <w:b/>
          <w:bCs/>
        </w:rPr>
        <w:t xml:space="preserve"> </w:t>
      </w:r>
      <w:r w:rsidR="00CE3BE9">
        <w:rPr>
          <w:b/>
          <w:bCs/>
        </w:rPr>
        <w:t>B</w:t>
      </w:r>
      <w:r w:rsidR="00A330F6" w:rsidRPr="00A9437C">
        <w:rPr>
          <w:b/>
          <w:bCs/>
        </w:rPr>
        <w:t>udynek biurowo-</w:t>
      </w:r>
      <w:r w:rsidR="00D44C35" w:rsidRPr="00A9437C">
        <w:rPr>
          <w:b/>
          <w:bCs/>
        </w:rPr>
        <w:t xml:space="preserve">przemysłowy </w:t>
      </w:r>
      <w:r w:rsidR="00CE3BE9">
        <w:rPr>
          <w:b/>
          <w:bCs/>
        </w:rPr>
        <w:t xml:space="preserve">może pochwalić się ponadto </w:t>
      </w:r>
      <w:r w:rsidR="00203C00" w:rsidRPr="00A9437C">
        <w:rPr>
          <w:b/>
          <w:bCs/>
        </w:rPr>
        <w:t>certyfikat</w:t>
      </w:r>
      <w:r w:rsidR="00CE3BE9">
        <w:rPr>
          <w:b/>
          <w:bCs/>
        </w:rPr>
        <w:t>ami</w:t>
      </w:r>
      <w:r w:rsidR="00203C00" w:rsidRPr="00A9437C">
        <w:rPr>
          <w:b/>
          <w:bCs/>
        </w:rPr>
        <w:t xml:space="preserve">: LEED na poziomie Platinum oraz WELL </w:t>
      </w:r>
      <w:proofErr w:type="spellStart"/>
      <w:r w:rsidR="00203C00" w:rsidRPr="00A9437C">
        <w:rPr>
          <w:b/>
          <w:bCs/>
        </w:rPr>
        <w:t>Building</w:t>
      </w:r>
      <w:proofErr w:type="spellEnd"/>
      <w:r w:rsidR="00203C00" w:rsidRPr="00A9437C">
        <w:rPr>
          <w:b/>
          <w:bCs/>
        </w:rPr>
        <w:t xml:space="preserve"> Standard (Silver).</w:t>
      </w:r>
    </w:p>
    <w:p w14:paraId="5CF5D751" w14:textId="77777777" w:rsidR="00A74E46" w:rsidRPr="00A9437C" w:rsidRDefault="00A74E46" w:rsidP="007F7A41">
      <w:pPr>
        <w:spacing w:after="0" w:line="360" w:lineRule="auto"/>
        <w:jc w:val="both"/>
        <w:rPr>
          <w:b/>
          <w:bCs/>
        </w:rPr>
      </w:pPr>
    </w:p>
    <w:p w14:paraId="4D271C49" w14:textId="66592259" w:rsidR="00CA3AB8" w:rsidRDefault="00D05090" w:rsidP="007F7A41">
      <w:pPr>
        <w:spacing w:after="0" w:line="360" w:lineRule="auto"/>
        <w:jc w:val="both"/>
      </w:pPr>
      <w:r w:rsidRPr="00D05090">
        <w:t xml:space="preserve">Smart </w:t>
      </w:r>
      <w:proofErr w:type="spellStart"/>
      <w:r w:rsidRPr="00D05090">
        <w:t>Building</w:t>
      </w:r>
      <w:proofErr w:type="spellEnd"/>
      <w:r w:rsidRPr="00D05090">
        <w:t xml:space="preserve"> Center</w:t>
      </w:r>
      <w:r w:rsidR="004E6CAD">
        <w:t>, czyli obiekt produkcyjno-biurowy o powierzchni</w:t>
      </w:r>
      <w:r w:rsidR="004F5FC0">
        <w:t xml:space="preserve"> 4,4 tys. m kw.</w:t>
      </w:r>
      <w:r w:rsidR="006B4FB0">
        <w:t>, siedziba Grupy WPIP,</w:t>
      </w:r>
      <w:r w:rsidRPr="00D05090">
        <w:t xml:space="preserve"> powstał w podpoz</w:t>
      </w:r>
      <w:r>
        <w:t>nańskim Jasinie w 2014 r.</w:t>
      </w:r>
      <w:r w:rsidR="004F5FC0">
        <w:t xml:space="preserve"> </w:t>
      </w:r>
      <w:r w:rsidR="006B4FB0">
        <w:t xml:space="preserve">Jeszcze do </w:t>
      </w:r>
      <w:r w:rsidR="004F5FC0">
        <w:t xml:space="preserve">niedawna mógł się pochwalić dwoma </w:t>
      </w:r>
      <w:proofErr w:type="spellStart"/>
      <w:r w:rsidR="006B4FB0">
        <w:t>ekocertyfikatami</w:t>
      </w:r>
      <w:proofErr w:type="spellEnd"/>
      <w:r w:rsidR="006B4FB0">
        <w:t xml:space="preserve">: </w:t>
      </w:r>
      <w:r w:rsidR="004E6CAD" w:rsidRPr="006B4FB0">
        <w:t>LEED (Platinum)</w:t>
      </w:r>
      <w:r w:rsidR="006B4FB0">
        <w:t xml:space="preserve"> oraz</w:t>
      </w:r>
      <w:r w:rsidR="004E6CAD" w:rsidRPr="006B4FB0">
        <w:t xml:space="preserve"> WELL </w:t>
      </w:r>
      <w:proofErr w:type="spellStart"/>
      <w:r w:rsidR="004E6CAD" w:rsidRPr="006B4FB0">
        <w:t>Building</w:t>
      </w:r>
      <w:proofErr w:type="spellEnd"/>
      <w:r w:rsidR="004E6CAD" w:rsidRPr="006B4FB0">
        <w:t xml:space="preserve"> Standard (Silver</w:t>
      </w:r>
      <w:r w:rsidR="006B4FB0">
        <w:t xml:space="preserve">). </w:t>
      </w:r>
      <w:r w:rsidR="00811153">
        <w:t>Teraz uzyskał kolejny</w:t>
      </w:r>
      <w:r w:rsidR="007F705D">
        <w:t xml:space="preserve"> – Planet </w:t>
      </w:r>
      <w:proofErr w:type="spellStart"/>
      <w:r w:rsidR="007F705D">
        <w:t>Friendly</w:t>
      </w:r>
      <w:proofErr w:type="spellEnd"/>
      <w:r w:rsidR="0078697E">
        <w:t>,</w:t>
      </w:r>
      <w:r w:rsidR="007F705D">
        <w:t xml:space="preserve"> na najwyższym poziomie </w:t>
      </w:r>
      <w:proofErr w:type="spellStart"/>
      <w:r w:rsidR="007F705D">
        <w:t>Loving</w:t>
      </w:r>
      <w:proofErr w:type="spellEnd"/>
      <w:r w:rsidR="007F705D">
        <w:t xml:space="preserve">. Jednostką certyfikującą jest poznański </w:t>
      </w:r>
      <w:r w:rsidR="007F705D" w:rsidRPr="007F705D">
        <w:t>Ośrodek Badań i Rozwoju „</w:t>
      </w:r>
      <w:proofErr w:type="spellStart"/>
      <w:r w:rsidR="007F705D" w:rsidRPr="007F705D">
        <w:t>Save</w:t>
      </w:r>
      <w:proofErr w:type="spellEnd"/>
      <w:r w:rsidR="007F705D" w:rsidRPr="007F705D">
        <w:t xml:space="preserve"> The Planet”</w:t>
      </w:r>
      <w:r w:rsidR="007F705D">
        <w:t>.</w:t>
      </w:r>
    </w:p>
    <w:p w14:paraId="285225E1" w14:textId="77777777" w:rsidR="00CC03DA" w:rsidRDefault="00CC03DA" w:rsidP="007F7A41">
      <w:pPr>
        <w:spacing w:after="0" w:line="360" w:lineRule="auto"/>
        <w:jc w:val="both"/>
      </w:pPr>
    </w:p>
    <w:p w14:paraId="39A2725F" w14:textId="3D360AC6" w:rsidR="003226DD" w:rsidRDefault="0038216F" w:rsidP="007F7A4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Oszczędzanie cennych zasobów</w:t>
      </w:r>
    </w:p>
    <w:p w14:paraId="6DFD4D45" w14:textId="77777777" w:rsidR="0038216F" w:rsidRDefault="0038216F" w:rsidP="007F7A41">
      <w:pPr>
        <w:spacing w:after="0" w:line="360" w:lineRule="auto"/>
        <w:jc w:val="both"/>
      </w:pPr>
    </w:p>
    <w:p w14:paraId="1C95AC12" w14:textId="1CE7FEFA" w:rsidR="007F705D" w:rsidRDefault="000F50F0" w:rsidP="007F7A41">
      <w:pPr>
        <w:spacing w:after="0" w:line="360" w:lineRule="auto"/>
        <w:jc w:val="both"/>
      </w:pPr>
      <w:r>
        <w:t xml:space="preserve">Czym wyróżnia się Smart </w:t>
      </w:r>
      <w:proofErr w:type="spellStart"/>
      <w:r>
        <w:t>Building</w:t>
      </w:r>
      <w:proofErr w:type="spellEnd"/>
      <w:r>
        <w:t xml:space="preserve"> Center? </w:t>
      </w:r>
      <w:r w:rsidR="003635B3" w:rsidRPr="003635B3">
        <w:t>Zastosowa</w:t>
      </w:r>
      <w:r w:rsidR="003635B3">
        <w:t>ny został w nim</w:t>
      </w:r>
      <w:r w:rsidR="003635B3" w:rsidRPr="003635B3">
        <w:t xml:space="preserve"> zaawansowan</w:t>
      </w:r>
      <w:r w:rsidR="003635B3">
        <w:t>y</w:t>
      </w:r>
      <w:r w:rsidR="003635B3" w:rsidRPr="003635B3">
        <w:t xml:space="preserve"> system BMS (</w:t>
      </w:r>
      <w:proofErr w:type="spellStart"/>
      <w:r w:rsidR="003635B3" w:rsidRPr="003635B3">
        <w:t>Building</w:t>
      </w:r>
      <w:proofErr w:type="spellEnd"/>
      <w:r w:rsidR="003635B3" w:rsidRPr="003635B3">
        <w:t xml:space="preserve"> Management System), który optymalizuje zużycie energii i monitoruje parametry środowiskowe w budynku.</w:t>
      </w:r>
      <w:r w:rsidR="00342D38">
        <w:t xml:space="preserve"> </w:t>
      </w:r>
      <w:r w:rsidR="00317495">
        <w:t>Obiekt</w:t>
      </w:r>
      <w:r w:rsidR="00342D38">
        <w:t xml:space="preserve"> korzysta z </w:t>
      </w:r>
      <w:r w:rsidR="00EA6D55">
        <w:t xml:space="preserve">odnawialnych źródeł energii – instalacji fotowoltaicznej oraz pomp ciepła. </w:t>
      </w:r>
      <w:r w:rsidR="004D1322">
        <w:t xml:space="preserve">Zainstalowano w nim </w:t>
      </w:r>
      <w:proofErr w:type="spellStart"/>
      <w:r w:rsidR="004D1322" w:rsidRPr="004D1322">
        <w:t>perlatory</w:t>
      </w:r>
      <w:proofErr w:type="spellEnd"/>
      <w:r w:rsidR="004D1322" w:rsidRPr="004D1322">
        <w:t xml:space="preserve"> i systemy redukcji przepływu</w:t>
      </w:r>
      <w:r w:rsidR="003E5A21">
        <w:t xml:space="preserve"> wody</w:t>
      </w:r>
      <w:r w:rsidR="004D1322" w:rsidRPr="004D1322">
        <w:t>, przyczynia</w:t>
      </w:r>
      <w:r w:rsidR="004D1322">
        <w:t xml:space="preserve">jące </w:t>
      </w:r>
      <w:r w:rsidR="004D1322" w:rsidRPr="004D1322">
        <w:t>się do minimalizacji</w:t>
      </w:r>
      <w:r w:rsidR="003E5A21">
        <w:t xml:space="preserve"> jej</w:t>
      </w:r>
      <w:r w:rsidR="004D1322" w:rsidRPr="004D1322">
        <w:t xml:space="preserve"> zużycia.</w:t>
      </w:r>
      <w:r w:rsidR="00E8683B">
        <w:t xml:space="preserve"> </w:t>
      </w:r>
      <w:r w:rsidR="00E8683B" w:rsidRPr="00E8683B">
        <w:t xml:space="preserve">W budynku użyto </w:t>
      </w:r>
      <w:r w:rsidR="00E8683B">
        <w:t xml:space="preserve">ponadto </w:t>
      </w:r>
      <w:r w:rsidR="00E8683B" w:rsidRPr="00E8683B">
        <w:t>materiałów budowlanych wolnych od</w:t>
      </w:r>
      <w:r w:rsidR="00E8683B">
        <w:t xml:space="preserve"> l</w:t>
      </w:r>
      <w:r w:rsidR="00E8683B" w:rsidRPr="00E8683B">
        <w:t>otnych związków organicznych</w:t>
      </w:r>
      <w:r w:rsidR="00E8683B">
        <w:t>.</w:t>
      </w:r>
    </w:p>
    <w:p w14:paraId="76D86250" w14:textId="77777777" w:rsidR="00D4207D" w:rsidRDefault="00D4207D" w:rsidP="007F7A41">
      <w:pPr>
        <w:spacing w:after="0" w:line="360" w:lineRule="auto"/>
        <w:jc w:val="both"/>
      </w:pPr>
    </w:p>
    <w:p w14:paraId="5839CEF7" w14:textId="523BB6B5" w:rsidR="00D4207D" w:rsidRPr="00615CE7" w:rsidRDefault="00615CE7" w:rsidP="007F7A41">
      <w:pPr>
        <w:spacing w:after="0" w:line="360" w:lineRule="auto"/>
        <w:jc w:val="both"/>
        <w:rPr>
          <w:b/>
          <w:bCs/>
        </w:rPr>
      </w:pPr>
      <w:r w:rsidRPr="00615CE7">
        <w:rPr>
          <w:b/>
          <w:bCs/>
        </w:rPr>
        <w:t>Dbałość o ludzi i naturę</w:t>
      </w:r>
    </w:p>
    <w:p w14:paraId="533660BB" w14:textId="77777777" w:rsidR="006A34BB" w:rsidRDefault="006A34BB" w:rsidP="007F7A41">
      <w:pPr>
        <w:spacing w:after="0" w:line="360" w:lineRule="auto"/>
        <w:jc w:val="both"/>
      </w:pPr>
    </w:p>
    <w:p w14:paraId="71844BE1" w14:textId="69E8B75D" w:rsidR="006A34BB" w:rsidRDefault="006A34BB" w:rsidP="007F7A41">
      <w:pPr>
        <w:spacing w:after="0" w:line="360" w:lineRule="auto"/>
        <w:jc w:val="both"/>
        <w:rPr>
          <w:i/>
          <w:iCs/>
        </w:rPr>
      </w:pPr>
      <w:r w:rsidRPr="002F6F31">
        <w:rPr>
          <w:i/>
          <w:iCs/>
        </w:rPr>
        <w:t xml:space="preserve">– Jedną z najważniejszych wartości, </w:t>
      </w:r>
      <w:r w:rsidR="00712E98">
        <w:rPr>
          <w:i/>
          <w:iCs/>
        </w:rPr>
        <w:t>jakimi</w:t>
      </w:r>
      <w:r w:rsidRPr="002F6F31">
        <w:rPr>
          <w:i/>
          <w:iCs/>
        </w:rPr>
        <w:t xml:space="preserve"> kieruje się Grupa WPIP,</w:t>
      </w:r>
      <w:r w:rsidR="00712E98">
        <w:rPr>
          <w:i/>
          <w:iCs/>
        </w:rPr>
        <w:t xml:space="preserve"> </w:t>
      </w:r>
      <w:r w:rsidRPr="002F6F31">
        <w:rPr>
          <w:i/>
          <w:iCs/>
        </w:rPr>
        <w:t xml:space="preserve">jest dbałość o ludzi i naturę. </w:t>
      </w:r>
      <w:r w:rsidR="002401C5" w:rsidRPr="002F6F31">
        <w:rPr>
          <w:i/>
          <w:iCs/>
        </w:rPr>
        <w:t>Oferując</w:t>
      </w:r>
      <w:r w:rsidRPr="002F6F31">
        <w:rPr>
          <w:i/>
          <w:iCs/>
        </w:rPr>
        <w:t xml:space="preserve"> naszym partnerom biznesowym </w:t>
      </w:r>
      <w:r w:rsidR="002401C5" w:rsidRPr="002F6F31">
        <w:rPr>
          <w:i/>
          <w:iCs/>
        </w:rPr>
        <w:t xml:space="preserve">ekologiczne rozwiązania, chcemy być wiarygodni, dlatego </w:t>
      </w:r>
      <w:r w:rsidR="00A1553C" w:rsidRPr="002F6F31">
        <w:rPr>
          <w:i/>
          <w:iCs/>
        </w:rPr>
        <w:t>najpierw wdrażamy je u siebie</w:t>
      </w:r>
      <w:r w:rsidR="00A1553C">
        <w:t xml:space="preserve"> </w:t>
      </w:r>
      <w:r w:rsidR="00A1553C" w:rsidRPr="002F6F31">
        <w:rPr>
          <w:i/>
          <w:iCs/>
        </w:rPr>
        <w:t>–</w:t>
      </w:r>
      <w:r w:rsidR="00A1553C" w:rsidRPr="002F6F31">
        <w:rPr>
          <w:b/>
          <w:bCs/>
        </w:rPr>
        <w:t xml:space="preserve"> mówi  Dariusz Stasik, właściciel Grupy WPIP oraz prezes zarządu WPIP S.A. </w:t>
      </w:r>
      <w:r w:rsidR="00A1553C" w:rsidRPr="002F6F31">
        <w:rPr>
          <w:i/>
          <w:iCs/>
        </w:rPr>
        <w:t xml:space="preserve">– Certyfikat Planet </w:t>
      </w:r>
      <w:proofErr w:type="spellStart"/>
      <w:r w:rsidR="00A1553C" w:rsidRPr="002F6F31">
        <w:rPr>
          <w:i/>
          <w:iCs/>
        </w:rPr>
        <w:t>Friendly</w:t>
      </w:r>
      <w:proofErr w:type="spellEnd"/>
      <w:r w:rsidR="00A1553C" w:rsidRPr="002F6F31">
        <w:rPr>
          <w:i/>
          <w:iCs/>
        </w:rPr>
        <w:t xml:space="preserve"> jest kolejnym potwierdzeniem, że zmierzamy we właściwym kierunku</w:t>
      </w:r>
      <w:r w:rsidR="002F6F31" w:rsidRPr="002F6F31">
        <w:rPr>
          <w:i/>
          <w:iCs/>
        </w:rPr>
        <w:t>,</w:t>
      </w:r>
      <w:r w:rsidR="009E611A">
        <w:rPr>
          <w:i/>
          <w:iCs/>
        </w:rPr>
        <w:t xml:space="preserve"> </w:t>
      </w:r>
      <w:r w:rsidR="002F6F31" w:rsidRPr="002F6F31">
        <w:rPr>
          <w:i/>
          <w:iCs/>
        </w:rPr>
        <w:t>przyczyniając się do mniejszej eksploatacji środowiska naturalnego</w:t>
      </w:r>
      <w:r w:rsidR="009B53DF">
        <w:rPr>
          <w:i/>
          <w:iCs/>
        </w:rPr>
        <w:t xml:space="preserve"> i </w:t>
      </w:r>
      <w:r w:rsidR="009B53DF" w:rsidRPr="009B53DF">
        <w:rPr>
          <w:i/>
          <w:iCs/>
        </w:rPr>
        <w:t>uznając za priorytet komfort użytkowników</w:t>
      </w:r>
      <w:r w:rsidR="009B53DF">
        <w:rPr>
          <w:i/>
          <w:iCs/>
        </w:rPr>
        <w:t xml:space="preserve"> budynków. </w:t>
      </w:r>
    </w:p>
    <w:p w14:paraId="0852D088" w14:textId="77777777" w:rsidR="00D4207D" w:rsidRDefault="00D4207D" w:rsidP="007F7A41">
      <w:pPr>
        <w:spacing w:after="0" w:line="360" w:lineRule="auto"/>
        <w:jc w:val="both"/>
        <w:rPr>
          <w:i/>
          <w:iCs/>
        </w:rPr>
      </w:pPr>
    </w:p>
    <w:p w14:paraId="3DD40BD9" w14:textId="032F1587" w:rsidR="00D4207D" w:rsidRDefault="008B40F9" w:rsidP="007F7A41">
      <w:pPr>
        <w:spacing w:after="0" w:line="360" w:lineRule="auto"/>
        <w:jc w:val="both"/>
        <w:rPr>
          <w:i/>
          <w:iCs/>
        </w:rPr>
      </w:pPr>
      <w:r w:rsidRPr="007D5DB7">
        <w:rPr>
          <w:i/>
          <w:iCs/>
        </w:rPr>
        <w:t xml:space="preserve">– Smart </w:t>
      </w:r>
      <w:proofErr w:type="spellStart"/>
      <w:r w:rsidRPr="007D5DB7">
        <w:rPr>
          <w:i/>
          <w:iCs/>
        </w:rPr>
        <w:t>Building</w:t>
      </w:r>
      <w:proofErr w:type="spellEnd"/>
      <w:r w:rsidRPr="007D5DB7">
        <w:rPr>
          <w:i/>
          <w:iCs/>
        </w:rPr>
        <w:t xml:space="preserve"> Center jest kolejnym</w:t>
      </w:r>
      <w:r w:rsidR="00755534" w:rsidRPr="007D5DB7">
        <w:rPr>
          <w:i/>
          <w:iCs/>
        </w:rPr>
        <w:t xml:space="preserve"> certyfikowanym przez</w:t>
      </w:r>
      <w:r w:rsidR="002F41C2">
        <w:rPr>
          <w:i/>
          <w:iCs/>
        </w:rPr>
        <w:t xml:space="preserve"> nas</w:t>
      </w:r>
      <w:r w:rsidRPr="007D5DB7">
        <w:rPr>
          <w:b/>
          <w:bCs/>
          <w:i/>
          <w:iCs/>
        </w:rPr>
        <w:t xml:space="preserve"> </w:t>
      </w:r>
      <w:r w:rsidRPr="007D5DB7">
        <w:rPr>
          <w:i/>
          <w:iCs/>
        </w:rPr>
        <w:t>obiektem przemysłowo-biurowym</w:t>
      </w:r>
      <w:r w:rsidR="00755534" w:rsidRPr="007D5DB7">
        <w:rPr>
          <w:i/>
          <w:iCs/>
        </w:rPr>
        <w:t>, ale pierwszym, który otrzymał notę najwyższą z możliwych</w:t>
      </w:r>
      <w:r w:rsidR="00755534">
        <w:t xml:space="preserve"> </w:t>
      </w:r>
      <w:r w:rsidRPr="008B40F9">
        <w:rPr>
          <w:b/>
          <w:bCs/>
        </w:rPr>
        <w:t>–</w:t>
      </w:r>
      <w:r>
        <w:rPr>
          <w:b/>
          <w:bCs/>
        </w:rPr>
        <w:t xml:space="preserve"> </w:t>
      </w:r>
      <w:r w:rsidR="00755534">
        <w:rPr>
          <w:b/>
          <w:bCs/>
        </w:rPr>
        <w:t xml:space="preserve">dodaje </w:t>
      </w:r>
      <w:r w:rsidR="00D4207D" w:rsidRPr="00D4207D">
        <w:rPr>
          <w:b/>
          <w:bCs/>
        </w:rPr>
        <w:t>dr inż. Mirosław Kruszyński, prezes Ośrodka Badań i Rozwoju „</w:t>
      </w:r>
      <w:proofErr w:type="spellStart"/>
      <w:r w:rsidR="00D4207D" w:rsidRPr="00D4207D">
        <w:rPr>
          <w:b/>
          <w:bCs/>
        </w:rPr>
        <w:t>Save</w:t>
      </w:r>
      <w:proofErr w:type="spellEnd"/>
      <w:r w:rsidR="00D4207D" w:rsidRPr="00D4207D">
        <w:rPr>
          <w:b/>
          <w:bCs/>
        </w:rPr>
        <w:t xml:space="preserve"> The Planet”</w:t>
      </w:r>
      <w:r w:rsidR="00755534">
        <w:rPr>
          <w:b/>
          <w:bCs/>
        </w:rPr>
        <w:t>.</w:t>
      </w:r>
      <w:r w:rsidR="00755534" w:rsidRPr="00755534">
        <w:t xml:space="preserve"> –</w:t>
      </w:r>
      <w:r w:rsidR="00426393">
        <w:t xml:space="preserve"> </w:t>
      </w:r>
      <w:r w:rsidR="000C131E">
        <w:rPr>
          <w:i/>
          <w:iCs/>
        </w:rPr>
        <w:t>Myślę</w:t>
      </w:r>
      <w:r w:rsidR="00426393" w:rsidRPr="007D5DB7">
        <w:rPr>
          <w:i/>
          <w:iCs/>
        </w:rPr>
        <w:t xml:space="preserve">, że już </w:t>
      </w:r>
      <w:r w:rsidR="00E454EE" w:rsidRPr="007D5DB7">
        <w:rPr>
          <w:i/>
          <w:iCs/>
        </w:rPr>
        <w:t>niebawem</w:t>
      </w:r>
      <w:r w:rsidR="00426393" w:rsidRPr="007D5DB7">
        <w:rPr>
          <w:i/>
          <w:iCs/>
        </w:rPr>
        <w:t xml:space="preserve"> </w:t>
      </w:r>
      <w:r w:rsidR="000A7E27" w:rsidRPr="007D5DB7">
        <w:rPr>
          <w:i/>
          <w:iCs/>
        </w:rPr>
        <w:t xml:space="preserve">dołączą do niego kolejne </w:t>
      </w:r>
      <w:r w:rsidR="00AD0788">
        <w:rPr>
          <w:i/>
          <w:iCs/>
        </w:rPr>
        <w:t>budynki</w:t>
      </w:r>
      <w:r w:rsidR="000C131E">
        <w:rPr>
          <w:i/>
          <w:iCs/>
        </w:rPr>
        <w:t>.</w:t>
      </w:r>
      <w:r w:rsidR="00893C34" w:rsidRPr="007D5DB7">
        <w:rPr>
          <w:i/>
          <w:iCs/>
        </w:rPr>
        <w:t xml:space="preserve"> </w:t>
      </w:r>
      <w:r w:rsidR="000C131E">
        <w:rPr>
          <w:i/>
          <w:iCs/>
        </w:rPr>
        <w:t>Skąd to przekonanie? O</w:t>
      </w:r>
      <w:r w:rsidR="00893C34" w:rsidRPr="007D5DB7">
        <w:rPr>
          <w:i/>
          <w:iCs/>
        </w:rPr>
        <w:t xml:space="preserve">bserwujemy rosnące zainteresowanie </w:t>
      </w:r>
      <w:r w:rsidR="00E454EE" w:rsidRPr="007D5DB7">
        <w:rPr>
          <w:i/>
          <w:iCs/>
        </w:rPr>
        <w:t>certyfikatem</w:t>
      </w:r>
      <w:r w:rsidR="00AD0788">
        <w:rPr>
          <w:i/>
          <w:iCs/>
        </w:rPr>
        <w:t xml:space="preserve"> </w:t>
      </w:r>
      <w:r w:rsidR="00AD0788" w:rsidRPr="00AD0788">
        <w:rPr>
          <w:i/>
          <w:iCs/>
        </w:rPr>
        <w:t xml:space="preserve">Planet </w:t>
      </w:r>
      <w:proofErr w:type="spellStart"/>
      <w:r w:rsidR="00AD0788" w:rsidRPr="00AD0788">
        <w:rPr>
          <w:i/>
          <w:iCs/>
        </w:rPr>
        <w:t>Friendly</w:t>
      </w:r>
      <w:proofErr w:type="spellEnd"/>
      <w:r w:rsidR="007D5DB7" w:rsidRPr="007D5DB7">
        <w:rPr>
          <w:i/>
          <w:iCs/>
        </w:rPr>
        <w:t xml:space="preserve">, zgodnym z wymogami </w:t>
      </w:r>
      <w:r w:rsidR="007D5DB7" w:rsidRPr="007D5DB7">
        <w:rPr>
          <w:i/>
          <w:iCs/>
        </w:rPr>
        <w:lastRenderedPageBreak/>
        <w:t xml:space="preserve">norm i przepisów </w:t>
      </w:r>
      <w:r w:rsidR="004E2D2E">
        <w:rPr>
          <w:i/>
          <w:iCs/>
        </w:rPr>
        <w:t>polskiego</w:t>
      </w:r>
      <w:r w:rsidR="007D5DB7" w:rsidRPr="007D5DB7">
        <w:rPr>
          <w:i/>
          <w:iCs/>
        </w:rPr>
        <w:t xml:space="preserve"> oraz unijnego prawa, uwzględniającym również cele z „Agendy na rzecz zrównoważonego rozwoju 2030” oraz wytyczne do raportowania ESG.</w:t>
      </w:r>
    </w:p>
    <w:p w14:paraId="40B1C601" w14:textId="77777777" w:rsidR="00044F30" w:rsidRDefault="00044F30" w:rsidP="007F7A41">
      <w:pPr>
        <w:spacing w:after="0" w:line="360" w:lineRule="auto"/>
        <w:jc w:val="both"/>
        <w:rPr>
          <w:i/>
          <w:iCs/>
        </w:rPr>
      </w:pPr>
    </w:p>
    <w:p w14:paraId="1FCFA6BD" w14:textId="7F5B9CF7" w:rsidR="00044F30" w:rsidRPr="00ED76F2" w:rsidRDefault="00ED76F2" w:rsidP="007F7A41">
      <w:pPr>
        <w:spacing w:after="0" w:line="360" w:lineRule="auto"/>
        <w:jc w:val="both"/>
        <w:rPr>
          <w:b/>
          <w:bCs/>
        </w:rPr>
      </w:pPr>
      <w:r w:rsidRPr="00ED76F2">
        <w:rPr>
          <w:b/>
          <w:bCs/>
        </w:rPr>
        <w:t>Polski c</w:t>
      </w:r>
      <w:r w:rsidR="00044F30" w:rsidRPr="00ED76F2">
        <w:rPr>
          <w:b/>
          <w:bCs/>
        </w:rPr>
        <w:t xml:space="preserve">ertyfikat </w:t>
      </w:r>
      <w:r w:rsidRPr="00ED76F2">
        <w:rPr>
          <w:b/>
          <w:bCs/>
        </w:rPr>
        <w:t>przyznawany obiektom i przestrzeniom</w:t>
      </w:r>
    </w:p>
    <w:p w14:paraId="7CF201B9" w14:textId="77777777" w:rsidR="004E2D2E" w:rsidRDefault="004E2D2E" w:rsidP="007F7A41">
      <w:pPr>
        <w:spacing w:after="0" w:line="360" w:lineRule="auto"/>
        <w:jc w:val="both"/>
        <w:rPr>
          <w:i/>
          <w:iCs/>
        </w:rPr>
      </w:pPr>
    </w:p>
    <w:p w14:paraId="0873C804" w14:textId="1A767B74" w:rsidR="004E2D2E" w:rsidRPr="004E2D2E" w:rsidRDefault="006E66B3" w:rsidP="007F7A41">
      <w:pPr>
        <w:spacing w:after="0" w:line="360" w:lineRule="auto"/>
        <w:jc w:val="both"/>
        <w:rPr>
          <w:b/>
          <w:bCs/>
        </w:rPr>
      </w:pPr>
      <w:r>
        <w:t xml:space="preserve">Certyfikację Planet </w:t>
      </w:r>
      <w:proofErr w:type="spellStart"/>
      <w:r>
        <w:t>Friendly</w:t>
      </w:r>
      <w:proofErr w:type="spellEnd"/>
      <w:r>
        <w:t xml:space="preserve"> m</w:t>
      </w:r>
      <w:r w:rsidRPr="006E66B3">
        <w:t>ogą uzyskać zarówno obiekty (np. biurowe, magazynowe, przemysłowe, użyteczności publicznej</w:t>
      </w:r>
      <w:r w:rsidR="004A0D5B">
        <w:t>)</w:t>
      </w:r>
      <w:r w:rsidRPr="006E66B3">
        <w:t xml:space="preserve"> oraz przestrzenie (np. w centrach handlowych) nowopowstające, jak i te istniejące. Ośrodek Badań i Rozwoju „</w:t>
      </w:r>
      <w:proofErr w:type="spellStart"/>
      <w:r w:rsidRPr="006E66B3">
        <w:t>Save</w:t>
      </w:r>
      <w:proofErr w:type="spellEnd"/>
      <w:r w:rsidRPr="006E66B3">
        <w:t xml:space="preserve"> The Planet” przyznaje certyfikaty na czterech poziomach: </w:t>
      </w:r>
      <w:proofErr w:type="spellStart"/>
      <w:r w:rsidRPr="006E66B3">
        <w:t>Understanding</w:t>
      </w:r>
      <w:proofErr w:type="spellEnd"/>
      <w:r w:rsidRPr="006E66B3">
        <w:t xml:space="preserve">, </w:t>
      </w:r>
      <w:proofErr w:type="spellStart"/>
      <w:r w:rsidRPr="006E66B3">
        <w:t>Respectful</w:t>
      </w:r>
      <w:proofErr w:type="spellEnd"/>
      <w:r w:rsidRPr="006E66B3">
        <w:t xml:space="preserve">, </w:t>
      </w:r>
      <w:proofErr w:type="spellStart"/>
      <w:r w:rsidRPr="006E66B3">
        <w:t>Caring</w:t>
      </w:r>
      <w:proofErr w:type="spellEnd"/>
      <w:r w:rsidRPr="006E66B3">
        <w:t xml:space="preserve"> oraz </w:t>
      </w:r>
      <w:proofErr w:type="spellStart"/>
      <w:r w:rsidRPr="006E66B3">
        <w:t>Loving</w:t>
      </w:r>
      <w:proofErr w:type="spellEnd"/>
      <w:r w:rsidRPr="006E66B3">
        <w:t>. Wynik zależy od liczby punktów, przyznawanych na podstawie różnorodnych kryteriów dotyczących m.in. zarządzania zrównoważonym rozwojem, troski o dobro środowiska naturalnego, w tym flory i fauny, dobrostanu pracowników, jakości rozwiązań zastosowanych w budynku lub przestrzeni. Nad procesem certyfikacji czuwają profesjonalni audytorzy oraz rada naukowa Ośrodka Badań i Rozwoju „</w:t>
      </w:r>
      <w:proofErr w:type="spellStart"/>
      <w:r w:rsidRPr="006E66B3">
        <w:t>Save</w:t>
      </w:r>
      <w:proofErr w:type="spellEnd"/>
      <w:r w:rsidRPr="006E66B3">
        <w:t xml:space="preserve"> The Planet”, złożona z doświadczonych naukowców, m.in. z zakresu budownictwa, architektury, zarządzania, ekonomii.</w:t>
      </w:r>
    </w:p>
    <w:p w14:paraId="2A15E9E9" w14:textId="77777777" w:rsidR="006A34BB" w:rsidRDefault="006A34BB" w:rsidP="007F7A41">
      <w:pPr>
        <w:spacing w:after="0" w:line="360" w:lineRule="auto"/>
        <w:jc w:val="both"/>
      </w:pPr>
    </w:p>
    <w:p w14:paraId="2B378824" w14:textId="6FE2CCAD" w:rsidR="002E68ED" w:rsidRPr="00A9437C" w:rsidRDefault="009E70DE" w:rsidP="007F7A41">
      <w:pPr>
        <w:spacing w:after="0" w:line="360" w:lineRule="auto"/>
        <w:jc w:val="both"/>
      </w:pPr>
      <w:r w:rsidRPr="00A9437C">
        <w:rPr>
          <w:b/>
          <w:bCs/>
        </w:rPr>
        <w:t>Grupa WPIP</w:t>
      </w:r>
      <w:r w:rsidR="00921C91" w:rsidRPr="00A9437C">
        <w:rPr>
          <w:b/>
          <w:bCs/>
        </w:rPr>
        <w:t xml:space="preserve"> </w:t>
      </w:r>
      <w:r w:rsidR="00921C91" w:rsidRPr="00A9437C">
        <w:t xml:space="preserve">– </w:t>
      </w:r>
      <w:r w:rsidR="009A114B" w:rsidRPr="00A9437C">
        <w:rPr>
          <w:i/>
          <w:iCs/>
        </w:rPr>
        <w:t xml:space="preserve">organizacja </w:t>
      </w:r>
      <w:r w:rsidR="002E68ED" w:rsidRPr="00A9437C">
        <w:rPr>
          <w:i/>
          <w:iCs/>
        </w:rPr>
        <w:t xml:space="preserve">prowadząca działalność w branżach mających kluczowe znaczenie dla gospodarki. </w:t>
      </w:r>
      <w:r w:rsidR="005F4451" w:rsidRPr="00A9437C">
        <w:rPr>
          <w:i/>
          <w:iCs/>
        </w:rPr>
        <w:t xml:space="preserve">W jej skład wchodzą: WPIP S.A. (jednostka nadrzędna), WPIP Construction, WPIP Green Energy, WPIP Development oraz WPIP Smart Solutions. </w:t>
      </w:r>
      <w:r w:rsidR="005A4603" w:rsidRPr="00A9437C">
        <w:rPr>
          <w:i/>
          <w:iCs/>
        </w:rPr>
        <w:t>Spółki</w:t>
      </w:r>
      <w:r w:rsidR="002A5D5F" w:rsidRPr="00A9437C">
        <w:rPr>
          <w:i/>
          <w:iCs/>
        </w:rPr>
        <w:t xml:space="preserve"> zajmują się kompleksową realizacją wymagających przedsięwzięć budowlanych, </w:t>
      </w:r>
      <w:r w:rsidR="001529F3" w:rsidRPr="00A9437C">
        <w:rPr>
          <w:i/>
          <w:iCs/>
        </w:rPr>
        <w:t>odnawialnymi źródłami energii, t</w:t>
      </w:r>
      <w:r w:rsidR="002A5D5F" w:rsidRPr="00A9437C">
        <w:rPr>
          <w:i/>
          <w:iCs/>
        </w:rPr>
        <w:t>worz</w:t>
      </w:r>
      <w:r w:rsidR="001529F3" w:rsidRPr="00A9437C">
        <w:rPr>
          <w:i/>
          <w:iCs/>
        </w:rPr>
        <w:t>eniem</w:t>
      </w:r>
      <w:r w:rsidR="002A5D5F" w:rsidRPr="00A9437C">
        <w:rPr>
          <w:i/>
          <w:iCs/>
        </w:rPr>
        <w:t xml:space="preserve"> przestrzeni idealnie dopasowan</w:t>
      </w:r>
      <w:r w:rsidR="001529F3" w:rsidRPr="00A9437C">
        <w:rPr>
          <w:i/>
          <w:iCs/>
        </w:rPr>
        <w:t>ych</w:t>
      </w:r>
      <w:r w:rsidR="002A5D5F" w:rsidRPr="00A9437C">
        <w:rPr>
          <w:i/>
          <w:iCs/>
        </w:rPr>
        <w:t xml:space="preserve"> do potrzeb inwestorów oraz użytkowników</w:t>
      </w:r>
      <w:r w:rsidR="00A9437C" w:rsidRPr="00A9437C">
        <w:rPr>
          <w:i/>
          <w:iCs/>
        </w:rPr>
        <w:t xml:space="preserve">, a także </w:t>
      </w:r>
      <w:r w:rsidR="002A5D5F" w:rsidRPr="00A9437C">
        <w:rPr>
          <w:i/>
          <w:iCs/>
        </w:rPr>
        <w:t>ofer</w:t>
      </w:r>
      <w:r w:rsidR="00A9437C" w:rsidRPr="00A9437C">
        <w:rPr>
          <w:i/>
          <w:iCs/>
        </w:rPr>
        <w:t>owaniem</w:t>
      </w:r>
      <w:r w:rsidR="002A5D5F" w:rsidRPr="00A9437C">
        <w:rPr>
          <w:i/>
          <w:iCs/>
        </w:rPr>
        <w:t xml:space="preserve"> nowoczesn</w:t>
      </w:r>
      <w:r w:rsidR="00A9437C" w:rsidRPr="00A9437C">
        <w:rPr>
          <w:i/>
          <w:iCs/>
        </w:rPr>
        <w:t>ych</w:t>
      </w:r>
      <w:r w:rsidR="002A5D5F" w:rsidRPr="00A9437C">
        <w:rPr>
          <w:i/>
          <w:iCs/>
        </w:rPr>
        <w:t>, ekologiczn</w:t>
      </w:r>
      <w:r w:rsidR="00A9437C" w:rsidRPr="00A9437C">
        <w:rPr>
          <w:i/>
          <w:iCs/>
        </w:rPr>
        <w:t>ych</w:t>
      </w:r>
      <w:r w:rsidR="002A5D5F" w:rsidRPr="00A9437C">
        <w:rPr>
          <w:i/>
          <w:iCs/>
        </w:rPr>
        <w:t xml:space="preserve"> rozwiąza</w:t>
      </w:r>
      <w:r w:rsidR="00A9437C" w:rsidRPr="00A9437C">
        <w:rPr>
          <w:i/>
          <w:iCs/>
        </w:rPr>
        <w:t>ń</w:t>
      </w:r>
      <w:r w:rsidR="002A5D5F" w:rsidRPr="00A9437C">
        <w:rPr>
          <w:i/>
          <w:iCs/>
        </w:rPr>
        <w:t xml:space="preserve"> biznesow</w:t>
      </w:r>
      <w:r w:rsidR="00A9437C" w:rsidRPr="00A9437C">
        <w:rPr>
          <w:i/>
          <w:iCs/>
        </w:rPr>
        <w:t>ych.</w:t>
      </w:r>
    </w:p>
    <w:p w14:paraId="4BEDAB9E" w14:textId="77777777" w:rsidR="004B1457" w:rsidRPr="00A9437C" w:rsidRDefault="004B1457" w:rsidP="007F7A41">
      <w:pPr>
        <w:spacing w:after="0" w:line="360" w:lineRule="auto"/>
        <w:jc w:val="both"/>
      </w:pPr>
    </w:p>
    <w:p w14:paraId="0B119CED" w14:textId="07A37CC1" w:rsidR="004B1457" w:rsidRPr="00A9437C" w:rsidRDefault="004B1457" w:rsidP="007F7A41">
      <w:pPr>
        <w:spacing w:after="0" w:line="360" w:lineRule="auto"/>
        <w:jc w:val="both"/>
        <w:rPr>
          <w:i/>
          <w:iCs/>
        </w:rPr>
      </w:pPr>
      <w:r w:rsidRPr="00A9437C">
        <w:rPr>
          <w:b/>
          <w:bCs/>
        </w:rPr>
        <w:t>Ośrodek Badań i Rozwoju „</w:t>
      </w:r>
      <w:proofErr w:type="spellStart"/>
      <w:r w:rsidRPr="00A9437C">
        <w:rPr>
          <w:b/>
          <w:bCs/>
        </w:rPr>
        <w:t>Save</w:t>
      </w:r>
      <w:proofErr w:type="spellEnd"/>
      <w:r w:rsidRPr="00A9437C">
        <w:rPr>
          <w:b/>
          <w:bCs/>
        </w:rPr>
        <w:t xml:space="preserve"> The Planet” – </w:t>
      </w:r>
      <w:r w:rsidRPr="00A9437C">
        <w:rPr>
          <w:i/>
          <w:iCs/>
        </w:rPr>
        <w:t>skupia się na prowadzeniu prac badawczych w dziedzinie budownictwa, ochrony środowiska oraz ergonomii, ukierunkowanych na ich wdrożenie i zastosowanie w praktyce. Są to rozwiązania obejmujące m.in.: certyfikację budynków, projektowanie obiektów budowlanych w 3D z uwzględnieniem rzeczywistości rozszerzonej, rozwój technologii budowlanej i produkcji materiałów budowlanych, wdrożenia w zakresie zarządzania budynkiem inteligentnym z wykorzystaniem systemu BMS, wdrożenie i rozwój innowacyjnego systemu zarządzania projektem, budową, eksploatacją i rozwojem inteligentnego autonomicznego środowiska i wspomagającego go informatycznego systemu zarządzania IAS-em (</w:t>
      </w:r>
      <w:proofErr w:type="spellStart"/>
      <w:r w:rsidRPr="00A9437C">
        <w:rPr>
          <w:i/>
          <w:iCs/>
        </w:rPr>
        <w:t>MetaBMS</w:t>
      </w:r>
      <w:proofErr w:type="spellEnd"/>
      <w:r w:rsidRPr="00A9437C">
        <w:rPr>
          <w:i/>
          <w:iCs/>
        </w:rPr>
        <w:t>). Ośrodek posiada kompetentną i wykwalifikowaną kadrę oraz szerokie grono partnerów współpracujących, którzy wspierają rozwój budownictwa. W skład jego rady naukowej wchodzą doświadczeni naukowcy.</w:t>
      </w:r>
    </w:p>
    <w:p w14:paraId="79EA1D18" w14:textId="77777777" w:rsidR="00BA723D" w:rsidRPr="00044147" w:rsidRDefault="00BA723D"/>
    <w:p w14:paraId="49390020" w14:textId="77777777" w:rsidR="007C1F72" w:rsidRDefault="007C1F72" w:rsidP="008C4FCC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039E9C0" w14:textId="77777777" w:rsidR="007C1F72" w:rsidRDefault="007C1F72" w:rsidP="008C4FCC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C82CC92" w14:textId="2AC69B20" w:rsidR="008C4FCC" w:rsidRPr="00794613" w:rsidRDefault="008C4FCC" w:rsidP="008C4FCC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94613">
        <w:rPr>
          <w:rFonts w:ascii="Calibri" w:eastAsia="Calibri" w:hAnsi="Calibri" w:cs="Times New Roman"/>
          <w:b/>
          <w:bCs/>
          <w:sz w:val="24"/>
          <w:szCs w:val="24"/>
        </w:rPr>
        <w:t>Kontakt dla mediów:</w:t>
      </w:r>
    </w:p>
    <w:p w14:paraId="60EEC39F" w14:textId="77777777" w:rsidR="008C4FCC" w:rsidRPr="00233E09" w:rsidRDefault="008C4FCC" w:rsidP="008C4FCC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233E09">
        <w:rPr>
          <w:rFonts w:ascii="Calibri" w:eastAsia="Calibri" w:hAnsi="Calibri" w:cs="Times New Roman"/>
          <w:sz w:val="24"/>
          <w:szCs w:val="24"/>
          <w:lang w:val="en-US"/>
        </w:rPr>
        <w:t>Jakub Ziębka, PR manager</w:t>
      </w:r>
    </w:p>
    <w:p w14:paraId="42D388A6" w14:textId="77777777" w:rsidR="008C4FCC" w:rsidRPr="00794613" w:rsidRDefault="008C4FCC" w:rsidP="008C4FCC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proofErr w:type="spellStart"/>
      <w:r w:rsidRPr="00794613">
        <w:rPr>
          <w:rFonts w:ascii="Calibri" w:eastAsia="Calibri" w:hAnsi="Calibri" w:cs="Times New Roman"/>
          <w:sz w:val="24"/>
          <w:szCs w:val="24"/>
          <w:lang w:val="en-US"/>
        </w:rPr>
        <w:t>tel</w:t>
      </w:r>
      <w:proofErr w:type="spellEnd"/>
      <w:r w:rsidRPr="00794613">
        <w:rPr>
          <w:rFonts w:ascii="Calibri" w:eastAsia="Calibri" w:hAnsi="Calibri" w:cs="Times New Roman"/>
          <w:sz w:val="24"/>
          <w:szCs w:val="24"/>
          <w:lang w:val="en-US"/>
        </w:rPr>
        <w:t>: +48 510 654 159</w:t>
      </w:r>
    </w:p>
    <w:p w14:paraId="482E12A2" w14:textId="77777777" w:rsidR="008C4FCC" w:rsidRPr="00794613" w:rsidRDefault="008C4FCC" w:rsidP="008C4FCC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94613">
        <w:rPr>
          <w:rFonts w:ascii="Calibri" w:eastAsia="Calibri" w:hAnsi="Calibri" w:cs="Times New Roman"/>
          <w:sz w:val="24"/>
          <w:szCs w:val="24"/>
          <w:lang w:val="en-US"/>
        </w:rPr>
        <w:t>e-mail: jakub.ziebka@wpip.pl</w:t>
      </w:r>
    </w:p>
    <w:p w14:paraId="190717A9" w14:textId="77777777" w:rsidR="00BA723D" w:rsidRPr="008C4FCC" w:rsidRDefault="00BA723D">
      <w:pPr>
        <w:rPr>
          <w:lang w:val="en-US"/>
        </w:rPr>
      </w:pPr>
    </w:p>
    <w:p w14:paraId="2A5A0392" w14:textId="77777777" w:rsidR="00BA723D" w:rsidRPr="008C4FCC" w:rsidRDefault="00BA723D">
      <w:pPr>
        <w:rPr>
          <w:lang w:val="en-US"/>
        </w:rPr>
      </w:pPr>
    </w:p>
    <w:p w14:paraId="0E1AEFA2" w14:textId="77777777" w:rsidR="00BA723D" w:rsidRPr="008C4FCC" w:rsidRDefault="00BA723D">
      <w:pPr>
        <w:rPr>
          <w:lang w:val="en-US"/>
        </w:rPr>
      </w:pPr>
    </w:p>
    <w:p w14:paraId="2C163DB2" w14:textId="77777777" w:rsidR="00BA723D" w:rsidRPr="008C4FCC" w:rsidRDefault="00BA723D">
      <w:pPr>
        <w:rPr>
          <w:lang w:val="en-US"/>
        </w:rPr>
      </w:pPr>
    </w:p>
    <w:p w14:paraId="5D722C7D" w14:textId="77777777" w:rsidR="00BA723D" w:rsidRPr="008C4FCC" w:rsidRDefault="00BA723D">
      <w:pPr>
        <w:rPr>
          <w:lang w:val="en-US"/>
        </w:rPr>
      </w:pPr>
    </w:p>
    <w:p w14:paraId="249A013B" w14:textId="77777777" w:rsidR="00BA723D" w:rsidRPr="008C4FCC" w:rsidRDefault="00BA723D">
      <w:pPr>
        <w:rPr>
          <w:lang w:val="en-US"/>
        </w:rPr>
      </w:pPr>
    </w:p>
    <w:p w14:paraId="57C140AE" w14:textId="77777777" w:rsidR="00BA723D" w:rsidRPr="008C4FCC" w:rsidRDefault="00BA723D">
      <w:pPr>
        <w:rPr>
          <w:lang w:val="en-US"/>
        </w:rPr>
      </w:pPr>
    </w:p>
    <w:p w14:paraId="1153A94C" w14:textId="77777777" w:rsidR="00BA723D" w:rsidRPr="008C4FCC" w:rsidRDefault="00BA723D">
      <w:pPr>
        <w:rPr>
          <w:lang w:val="en-US"/>
        </w:rPr>
      </w:pPr>
    </w:p>
    <w:p w14:paraId="7AF17232" w14:textId="77777777" w:rsidR="00BA723D" w:rsidRPr="008C4FCC" w:rsidRDefault="00BA723D">
      <w:pPr>
        <w:rPr>
          <w:lang w:val="en-US"/>
        </w:rPr>
      </w:pPr>
    </w:p>
    <w:p w14:paraId="7AD9AE02" w14:textId="77777777" w:rsidR="00BA723D" w:rsidRPr="008C4FCC" w:rsidRDefault="00BA723D">
      <w:pPr>
        <w:rPr>
          <w:lang w:val="en-US"/>
        </w:rPr>
      </w:pPr>
    </w:p>
    <w:p w14:paraId="6182D45C" w14:textId="77777777" w:rsidR="00A53712" w:rsidRPr="008C4FCC" w:rsidRDefault="00A53712">
      <w:pPr>
        <w:rPr>
          <w:lang w:val="en-US"/>
        </w:rPr>
      </w:pPr>
    </w:p>
    <w:sectPr w:rsidR="00A53712" w:rsidRPr="008C4FCC" w:rsidSect="004A10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447F" w14:textId="77777777" w:rsidR="004C7D57" w:rsidRDefault="004C7D57" w:rsidP="006D26B1">
      <w:pPr>
        <w:spacing w:after="0" w:line="240" w:lineRule="auto"/>
      </w:pPr>
      <w:r>
        <w:separator/>
      </w:r>
    </w:p>
  </w:endnote>
  <w:endnote w:type="continuationSeparator" w:id="0">
    <w:p w14:paraId="0342A68A" w14:textId="77777777" w:rsidR="004C7D57" w:rsidRDefault="004C7D57" w:rsidP="006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6D26B1" w:rsidRPr="003C4E6B" w14:paraId="1FA34970" w14:textId="77777777" w:rsidTr="006D26B1">
      <w:trPr>
        <w:trHeight w:val="336"/>
      </w:trPr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771EC850" w14:textId="77777777" w:rsidR="006D26B1" w:rsidRPr="003C4E6B" w:rsidRDefault="006D26B1" w:rsidP="006D26B1">
          <w:pPr>
            <w:pStyle w:val="Stopka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72F79886" w14:textId="77777777" w:rsidR="006D26B1" w:rsidRPr="000A5687" w:rsidRDefault="006D26B1" w:rsidP="006D26B1">
          <w:pPr>
            <w:pStyle w:val="Stopka"/>
            <w:jc w:val="right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Strona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PAGE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z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NUMPAGES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2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  <w:tr w:rsidR="00BA723D" w:rsidRPr="003C4E6B" w14:paraId="55444C94" w14:textId="77777777" w:rsidTr="006D26B1">
      <w:trPr>
        <w:trHeight w:val="618"/>
      </w:trPr>
      <w:tc>
        <w:tcPr>
          <w:tcW w:w="2500" w:type="pct"/>
          <w:tcBorders>
            <w:top w:val="single" w:sz="8" w:space="0" w:color="C00000"/>
          </w:tcBorders>
          <w:vAlign w:val="center"/>
        </w:tcPr>
        <w:p w14:paraId="564511CC" w14:textId="29EFA8DD" w:rsidR="00BA723D" w:rsidRPr="003C4E6B" w:rsidRDefault="00BA723D" w:rsidP="00BA723D">
          <w:pPr>
            <w:pStyle w:val="Stopka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kontaktowe</w:t>
          </w: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tel. +48 61 875 76 05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www.wpip.pl</w:t>
          </w:r>
        </w:p>
      </w:tc>
      <w:tc>
        <w:tcPr>
          <w:tcW w:w="2500" w:type="pct"/>
          <w:tcBorders>
            <w:top w:val="single" w:sz="8" w:space="0" w:color="C00000"/>
          </w:tcBorders>
          <w:vAlign w:val="center"/>
        </w:tcPr>
        <w:p w14:paraId="7EA5B915" w14:textId="77777777" w:rsidR="00BA723D" w:rsidRDefault="00BA723D" w:rsidP="00BA723D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rejestrowe: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</w:r>
          <w:r>
            <w:rPr>
              <w:rFonts w:ascii="Arial" w:hAnsi="Arial" w:cs="Arial"/>
              <w:color w:val="7F7F7F" w:themeColor="text1" w:themeTint="80"/>
              <w:sz w:val="12"/>
              <w:szCs w:val="12"/>
            </w:rPr>
            <w:t>WPIP Spółka Akcyjna</w:t>
          </w:r>
        </w:p>
        <w:p w14:paraId="32C89D38" w14:textId="36BA58A9" w:rsidR="00BA723D" w:rsidRPr="003C4E6B" w:rsidRDefault="00BA723D" w:rsidP="00BA723D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>
            <w:rPr>
              <w:rFonts w:ascii="Arial" w:hAnsi="Arial" w:cs="Arial"/>
              <w:color w:val="7F7F7F" w:themeColor="text1" w:themeTint="80"/>
              <w:sz w:val="12"/>
              <w:szCs w:val="12"/>
            </w:rPr>
            <w:t>ul. Poznańska 31, 62-020 Jasin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NIP: </w:t>
          </w:r>
          <w:r w:rsidRPr="004A0B4F">
            <w:rPr>
              <w:rFonts w:ascii="Arial" w:hAnsi="Arial" w:cs="Arial"/>
              <w:color w:val="7F7F7F" w:themeColor="text1" w:themeTint="80"/>
              <w:sz w:val="12"/>
              <w:szCs w:val="12"/>
            </w:rPr>
            <w:t>7773406096</w:t>
          </w:r>
          <w:r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REGON: </w:t>
          </w:r>
          <w:r w:rsidRPr="004A0B4F">
            <w:rPr>
              <w:rFonts w:ascii="Arial" w:hAnsi="Arial" w:cs="Arial"/>
              <w:color w:val="7F7F7F" w:themeColor="text1" w:themeTint="80"/>
              <w:sz w:val="12"/>
              <w:szCs w:val="12"/>
            </w:rPr>
            <w:t>525191114</w:t>
          </w:r>
        </w:p>
      </w:tc>
    </w:tr>
  </w:tbl>
  <w:p w14:paraId="265B321A" w14:textId="77777777" w:rsidR="006D26B1" w:rsidRDefault="006D26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6D26B1" w:rsidRPr="003C4E6B" w14:paraId="79E15D58" w14:textId="77777777" w:rsidTr="00A771E1">
      <w:trPr>
        <w:trHeight w:val="336"/>
      </w:trPr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2D4137DC" w14:textId="77777777" w:rsidR="006D26B1" w:rsidRPr="003C4E6B" w:rsidRDefault="006D26B1" w:rsidP="006D26B1">
          <w:pPr>
            <w:pStyle w:val="Stopka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</w:p>
      </w:tc>
      <w:tc>
        <w:tcPr>
          <w:tcW w:w="2500" w:type="pct"/>
          <w:tcBorders>
            <w:top w:val="single" w:sz="8" w:space="0" w:color="C00000"/>
            <w:bottom w:val="single" w:sz="8" w:space="0" w:color="C00000"/>
          </w:tcBorders>
          <w:vAlign w:val="center"/>
        </w:tcPr>
        <w:p w14:paraId="3A08ACFE" w14:textId="77777777" w:rsidR="006D26B1" w:rsidRPr="000A5687" w:rsidRDefault="006D26B1" w:rsidP="006D26B1">
          <w:pPr>
            <w:pStyle w:val="Stopka"/>
            <w:jc w:val="right"/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</w:pP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Strona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PAGE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0A5687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z 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instrText>NUMPAGES  \* Arabic  \* MERGEFORMAT</w:instrTex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t>2</w:t>
          </w:r>
          <w:r w:rsidRPr="000A5687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  <w:tr w:rsidR="006D26B1" w:rsidRPr="003C4E6B" w14:paraId="53641A50" w14:textId="77777777" w:rsidTr="00A771E1">
      <w:trPr>
        <w:trHeight w:val="618"/>
      </w:trPr>
      <w:tc>
        <w:tcPr>
          <w:tcW w:w="2500" w:type="pct"/>
          <w:tcBorders>
            <w:top w:val="single" w:sz="8" w:space="0" w:color="C00000"/>
          </w:tcBorders>
          <w:vAlign w:val="center"/>
        </w:tcPr>
        <w:p w14:paraId="55C6E756" w14:textId="58974AED" w:rsidR="006D26B1" w:rsidRPr="003C4E6B" w:rsidRDefault="00CA0CA0" w:rsidP="006D26B1">
          <w:pPr>
            <w:pStyle w:val="Stopka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kontaktowe</w:t>
          </w:r>
          <w:r w:rsidR="006D26B1"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: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tel. +48 61 875 76 05 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www.wpip.pl</w:t>
          </w:r>
        </w:p>
      </w:tc>
      <w:tc>
        <w:tcPr>
          <w:tcW w:w="2500" w:type="pct"/>
          <w:tcBorders>
            <w:top w:val="single" w:sz="8" w:space="0" w:color="C00000"/>
          </w:tcBorders>
          <w:vAlign w:val="center"/>
        </w:tcPr>
        <w:p w14:paraId="5F76A187" w14:textId="6D53FA74" w:rsidR="00CA0CA0" w:rsidRDefault="006D26B1" w:rsidP="006D26B1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 w:rsidRPr="003C4E6B">
            <w:rPr>
              <w:rFonts w:ascii="Arial" w:hAnsi="Arial" w:cs="Arial"/>
              <w:b/>
              <w:color w:val="7F7F7F" w:themeColor="text1" w:themeTint="80"/>
              <w:sz w:val="12"/>
              <w:szCs w:val="12"/>
            </w:rPr>
            <w:t>Dane rejestrowe:</w:t>
          </w:r>
          <w:r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</w:r>
          <w:r w:rsidR="00CA0CA0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WPIP </w:t>
          </w:r>
          <w:r w:rsidR="0037306D">
            <w:rPr>
              <w:rFonts w:ascii="Arial" w:hAnsi="Arial" w:cs="Arial"/>
              <w:color w:val="7F7F7F" w:themeColor="text1" w:themeTint="80"/>
              <w:sz w:val="12"/>
              <w:szCs w:val="12"/>
            </w:rPr>
            <w:t>Spółka Akcyjna</w:t>
          </w:r>
        </w:p>
        <w:p w14:paraId="4AA5BD83" w14:textId="107CDB28" w:rsidR="006D26B1" w:rsidRPr="003C4E6B" w:rsidRDefault="00CA0CA0" w:rsidP="00CA0CA0">
          <w:pPr>
            <w:pStyle w:val="Stopka"/>
            <w:jc w:val="right"/>
            <w:rPr>
              <w:rFonts w:ascii="Arial" w:hAnsi="Arial" w:cs="Arial"/>
              <w:color w:val="7F7F7F" w:themeColor="text1" w:themeTint="80"/>
              <w:sz w:val="12"/>
              <w:szCs w:val="12"/>
            </w:rPr>
          </w:pPr>
          <w:r>
            <w:rPr>
              <w:rFonts w:ascii="Arial" w:hAnsi="Arial" w:cs="Arial"/>
              <w:color w:val="7F7F7F" w:themeColor="text1" w:themeTint="80"/>
              <w:sz w:val="12"/>
              <w:szCs w:val="12"/>
            </w:rPr>
            <w:t>ul. Poznańska 31, 62-020 Jasin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br/>
            <w:t xml:space="preserve">NIP: </w:t>
          </w:r>
          <w:r w:rsidR="004A0B4F" w:rsidRPr="004A0B4F">
            <w:rPr>
              <w:rFonts w:ascii="Arial" w:hAnsi="Arial" w:cs="Arial"/>
              <w:color w:val="7F7F7F" w:themeColor="text1" w:themeTint="80"/>
              <w:sz w:val="12"/>
              <w:szCs w:val="12"/>
            </w:rPr>
            <w:t>7773406096</w:t>
          </w:r>
          <w:r w:rsidR="004A0B4F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</w:t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sym w:font="Symbol" w:char="F0B7"/>
          </w:r>
          <w:r w:rsidR="006D26B1" w:rsidRPr="003C4E6B">
            <w:rPr>
              <w:rFonts w:ascii="Arial" w:hAnsi="Arial" w:cs="Arial"/>
              <w:color w:val="7F7F7F" w:themeColor="text1" w:themeTint="80"/>
              <w:sz w:val="12"/>
              <w:szCs w:val="12"/>
            </w:rPr>
            <w:t xml:space="preserve"> REGON: </w:t>
          </w:r>
          <w:r w:rsidR="004A0B4F" w:rsidRPr="004A0B4F">
            <w:rPr>
              <w:rFonts w:ascii="Arial" w:hAnsi="Arial" w:cs="Arial"/>
              <w:color w:val="7F7F7F" w:themeColor="text1" w:themeTint="80"/>
              <w:sz w:val="12"/>
              <w:szCs w:val="12"/>
            </w:rPr>
            <w:t>525191114</w:t>
          </w:r>
        </w:p>
      </w:tc>
    </w:tr>
  </w:tbl>
  <w:p w14:paraId="5F1D97F7" w14:textId="77777777" w:rsidR="006D26B1" w:rsidRDefault="006D2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33C09" w14:textId="77777777" w:rsidR="004C7D57" w:rsidRDefault="004C7D57" w:rsidP="006D26B1">
      <w:pPr>
        <w:spacing w:after="0" w:line="240" w:lineRule="auto"/>
      </w:pPr>
      <w:r>
        <w:separator/>
      </w:r>
    </w:p>
  </w:footnote>
  <w:footnote w:type="continuationSeparator" w:id="0">
    <w:p w14:paraId="287932BE" w14:textId="77777777" w:rsidR="004C7D57" w:rsidRDefault="004C7D57" w:rsidP="006D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6D26B1" w14:paraId="43F111A1" w14:textId="77777777" w:rsidTr="006D26B1">
      <w:tc>
        <w:tcPr>
          <w:tcW w:w="5000" w:type="pct"/>
          <w:tcBorders>
            <w:bottom w:val="single" w:sz="8" w:space="0" w:color="595959" w:themeColor="text1" w:themeTint="A6"/>
          </w:tcBorders>
        </w:tcPr>
        <w:p w14:paraId="11A078A0" w14:textId="5FD9D0AA" w:rsidR="006D26B1" w:rsidRDefault="00BA723D" w:rsidP="006D26B1">
          <w:pPr>
            <w:pStyle w:val="Nagwek"/>
          </w:pPr>
          <w:r>
            <w:rPr>
              <w:noProof/>
            </w:rPr>
            <w:drawing>
              <wp:inline distT="0" distB="0" distL="0" distR="0" wp14:anchorId="4226E279" wp14:editId="68CB1831">
                <wp:extent cx="1117600" cy="327949"/>
                <wp:effectExtent l="0" t="0" r="6350" b="0"/>
                <wp:docPr id="1154835401" name="Obraz 1154835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386" cy="33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4405B08" w14:textId="77777777" w:rsidR="006D26B1" w:rsidRDefault="006D26B1" w:rsidP="006D26B1">
          <w:pPr>
            <w:pStyle w:val="Nagwek"/>
          </w:pPr>
        </w:p>
      </w:tc>
    </w:tr>
  </w:tbl>
  <w:p w14:paraId="6FAE6D35" w14:textId="77777777" w:rsidR="006D26B1" w:rsidRDefault="006D26B1" w:rsidP="006D2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6D26B1" w14:paraId="0FAD5508" w14:textId="77777777" w:rsidTr="00A771E1">
      <w:tc>
        <w:tcPr>
          <w:tcW w:w="5000" w:type="pct"/>
          <w:tcBorders>
            <w:bottom w:val="single" w:sz="8" w:space="0" w:color="595959" w:themeColor="text1" w:themeTint="A6"/>
          </w:tcBorders>
        </w:tcPr>
        <w:p w14:paraId="30C5BCFD" w14:textId="77777777" w:rsidR="006D26B1" w:rsidRDefault="006D26B1" w:rsidP="006D26B1">
          <w:pPr>
            <w:pStyle w:val="Nagwek"/>
          </w:pPr>
          <w:r>
            <w:rPr>
              <w:noProof/>
            </w:rPr>
            <w:drawing>
              <wp:inline distT="0" distB="0" distL="0" distR="0" wp14:anchorId="1F226E31" wp14:editId="03D3165E">
                <wp:extent cx="1117600" cy="327949"/>
                <wp:effectExtent l="0" t="0" r="6350" b="0"/>
                <wp:docPr id="1766177768" name="Obraz 1766177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386" cy="33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F0099B" w14:textId="77777777" w:rsidR="006D26B1" w:rsidRDefault="006D26B1" w:rsidP="006D26B1">
          <w:pPr>
            <w:pStyle w:val="Nagwek"/>
          </w:pPr>
        </w:p>
      </w:tc>
    </w:tr>
    <w:tr w:rsidR="006D26B1" w14:paraId="2FF9D9B9" w14:textId="77777777" w:rsidTr="00A771E1">
      <w:tc>
        <w:tcPr>
          <w:tcW w:w="5000" w:type="pct"/>
          <w:tcBorders>
            <w:top w:val="single" w:sz="8" w:space="0" w:color="595959" w:themeColor="text1" w:themeTint="A6"/>
          </w:tcBorders>
        </w:tcPr>
        <w:p w14:paraId="07A3BF98" w14:textId="581967D5" w:rsidR="006D26B1" w:rsidRDefault="006D26B1" w:rsidP="006D26B1">
          <w:pPr>
            <w:pStyle w:val="Nagwek"/>
            <w:jc w:val="right"/>
          </w:pPr>
          <w:r w:rsidRPr="006B5C12">
            <w:rPr>
              <w:rFonts w:ascii="Arial" w:hAnsi="Arial" w:cs="Arial"/>
              <w:color w:val="7F7F7F" w:themeColor="text1" w:themeTint="80"/>
              <w:sz w:val="16"/>
            </w:rPr>
            <w:t xml:space="preserve">Jasin, </w: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begin"/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instrText xml:space="preserve"> DATE  \@ "dd.MM.yyyy"  \* MERGEFORMAT </w:instrTex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separate"/>
          </w:r>
          <w:r w:rsidR="00233E09">
            <w:rPr>
              <w:rFonts w:ascii="Arial" w:hAnsi="Arial" w:cs="Arial"/>
              <w:noProof/>
              <w:color w:val="7F7F7F" w:themeColor="text1" w:themeTint="80"/>
              <w:sz w:val="16"/>
            </w:rPr>
            <w:t>08.10.2024</w:t>
          </w:r>
          <w:r w:rsidRPr="006B5C12">
            <w:rPr>
              <w:rFonts w:ascii="Arial" w:hAnsi="Arial" w:cs="Arial"/>
              <w:color w:val="7F7F7F" w:themeColor="text1" w:themeTint="80"/>
              <w:sz w:val="16"/>
            </w:rPr>
            <w:fldChar w:fldCharType="end"/>
          </w:r>
        </w:p>
      </w:tc>
    </w:tr>
  </w:tbl>
  <w:p w14:paraId="3F9D0A1E" w14:textId="77777777" w:rsidR="006D26B1" w:rsidRDefault="006D26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1"/>
    <w:rsid w:val="0003762F"/>
    <w:rsid w:val="00044147"/>
    <w:rsid w:val="00044F30"/>
    <w:rsid w:val="000649B0"/>
    <w:rsid w:val="00070318"/>
    <w:rsid w:val="000717D9"/>
    <w:rsid w:val="000A5687"/>
    <w:rsid w:val="000A7E27"/>
    <w:rsid w:val="000C131E"/>
    <w:rsid w:val="000D77A3"/>
    <w:rsid w:val="000E6067"/>
    <w:rsid w:val="000F03AC"/>
    <w:rsid w:val="000F50F0"/>
    <w:rsid w:val="00112B5B"/>
    <w:rsid w:val="001529F3"/>
    <w:rsid w:val="00153E37"/>
    <w:rsid w:val="001C7172"/>
    <w:rsid w:val="001E280A"/>
    <w:rsid w:val="00203C00"/>
    <w:rsid w:val="00233E09"/>
    <w:rsid w:val="002401C5"/>
    <w:rsid w:val="002902F7"/>
    <w:rsid w:val="002A5D5F"/>
    <w:rsid w:val="002B3100"/>
    <w:rsid w:val="002D30A7"/>
    <w:rsid w:val="002E36AC"/>
    <w:rsid w:val="002E68ED"/>
    <w:rsid w:val="002F41C2"/>
    <w:rsid w:val="002F6F31"/>
    <w:rsid w:val="00312B6C"/>
    <w:rsid w:val="00317495"/>
    <w:rsid w:val="003226DD"/>
    <w:rsid w:val="00342D38"/>
    <w:rsid w:val="003633C1"/>
    <w:rsid w:val="003635B3"/>
    <w:rsid w:val="0037306D"/>
    <w:rsid w:val="0038216F"/>
    <w:rsid w:val="003A5835"/>
    <w:rsid w:val="003E36A3"/>
    <w:rsid w:val="003E5A21"/>
    <w:rsid w:val="003E5F4C"/>
    <w:rsid w:val="00426393"/>
    <w:rsid w:val="00461953"/>
    <w:rsid w:val="00497DCF"/>
    <w:rsid w:val="004A0B4F"/>
    <w:rsid w:val="004A0D5B"/>
    <w:rsid w:val="004A1044"/>
    <w:rsid w:val="004B1457"/>
    <w:rsid w:val="004C7D57"/>
    <w:rsid w:val="004D1322"/>
    <w:rsid w:val="004E2D2E"/>
    <w:rsid w:val="004E6CAD"/>
    <w:rsid w:val="004F5284"/>
    <w:rsid w:val="004F5FC0"/>
    <w:rsid w:val="005725BD"/>
    <w:rsid w:val="005A4603"/>
    <w:rsid w:val="005B142A"/>
    <w:rsid w:val="005B4F4B"/>
    <w:rsid w:val="005F3EB5"/>
    <w:rsid w:val="005F4451"/>
    <w:rsid w:val="006018AC"/>
    <w:rsid w:val="00615CE7"/>
    <w:rsid w:val="006574EF"/>
    <w:rsid w:val="006826F9"/>
    <w:rsid w:val="006919B8"/>
    <w:rsid w:val="006A34BB"/>
    <w:rsid w:val="006B4FB0"/>
    <w:rsid w:val="006D26B1"/>
    <w:rsid w:val="006E66B3"/>
    <w:rsid w:val="006F3088"/>
    <w:rsid w:val="00712E98"/>
    <w:rsid w:val="00755534"/>
    <w:rsid w:val="0077253B"/>
    <w:rsid w:val="0078697E"/>
    <w:rsid w:val="007C1F72"/>
    <w:rsid w:val="007D2C80"/>
    <w:rsid w:val="007D5DB7"/>
    <w:rsid w:val="007E0E41"/>
    <w:rsid w:val="007F63B5"/>
    <w:rsid w:val="007F705D"/>
    <w:rsid w:val="007F7A41"/>
    <w:rsid w:val="00811153"/>
    <w:rsid w:val="00845896"/>
    <w:rsid w:val="008904C0"/>
    <w:rsid w:val="00893C34"/>
    <w:rsid w:val="008A410D"/>
    <w:rsid w:val="008B40F9"/>
    <w:rsid w:val="008C4FCC"/>
    <w:rsid w:val="008D3897"/>
    <w:rsid w:val="008D44EE"/>
    <w:rsid w:val="00921C91"/>
    <w:rsid w:val="00975E0F"/>
    <w:rsid w:val="009827BC"/>
    <w:rsid w:val="00993388"/>
    <w:rsid w:val="009A114B"/>
    <w:rsid w:val="009B53DF"/>
    <w:rsid w:val="009E611A"/>
    <w:rsid w:val="009E70DE"/>
    <w:rsid w:val="00A1553C"/>
    <w:rsid w:val="00A330F6"/>
    <w:rsid w:val="00A53712"/>
    <w:rsid w:val="00A74E46"/>
    <w:rsid w:val="00A9437C"/>
    <w:rsid w:val="00AD0788"/>
    <w:rsid w:val="00AD3C42"/>
    <w:rsid w:val="00AD70ED"/>
    <w:rsid w:val="00AE508C"/>
    <w:rsid w:val="00B37FA5"/>
    <w:rsid w:val="00B66E3F"/>
    <w:rsid w:val="00BA723D"/>
    <w:rsid w:val="00BB7FA2"/>
    <w:rsid w:val="00BE109B"/>
    <w:rsid w:val="00CA0CA0"/>
    <w:rsid w:val="00CA3AB8"/>
    <w:rsid w:val="00CA482C"/>
    <w:rsid w:val="00CC03DA"/>
    <w:rsid w:val="00CE3BE9"/>
    <w:rsid w:val="00D05090"/>
    <w:rsid w:val="00D1091E"/>
    <w:rsid w:val="00D4207D"/>
    <w:rsid w:val="00D44C35"/>
    <w:rsid w:val="00D670ED"/>
    <w:rsid w:val="00DD1056"/>
    <w:rsid w:val="00DF09FF"/>
    <w:rsid w:val="00E226E6"/>
    <w:rsid w:val="00E454EE"/>
    <w:rsid w:val="00E46EA0"/>
    <w:rsid w:val="00E8683B"/>
    <w:rsid w:val="00EA6D55"/>
    <w:rsid w:val="00EA7EC8"/>
    <w:rsid w:val="00EC3606"/>
    <w:rsid w:val="00EC694C"/>
    <w:rsid w:val="00ED76F2"/>
    <w:rsid w:val="00EF48D0"/>
    <w:rsid w:val="00F8198D"/>
    <w:rsid w:val="00FA53D4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6F76F"/>
  <w15:chartTrackingRefBased/>
  <w15:docId w15:val="{8F21BCAC-B5D4-4AE7-A712-49E91051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6B1"/>
  </w:style>
  <w:style w:type="paragraph" w:styleId="Stopka">
    <w:name w:val="footer"/>
    <w:basedOn w:val="Normalny"/>
    <w:link w:val="StopkaZnak"/>
    <w:uiPriority w:val="99"/>
    <w:unhideWhenUsed/>
    <w:rsid w:val="006D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B1"/>
  </w:style>
  <w:style w:type="table" w:styleId="Tabela-Siatka">
    <w:name w:val="Table Grid"/>
    <w:basedOn w:val="Standardowy"/>
    <w:uiPriority w:val="39"/>
    <w:rsid w:val="006D26B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88CF9D2A5E7F4CA68B79DECCDE428E" ma:contentTypeVersion="17" ma:contentTypeDescription="Utwórz nowy dokument." ma:contentTypeScope="" ma:versionID="7f665aa4fb7995e45a5993c97d21c589">
  <xsd:schema xmlns:xsd="http://www.w3.org/2001/XMLSchema" xmlns:xs="http://www.w3.org/2001/XMLSchema" xmlns:p="http://schemas.microsoft.com/office/2006/metadata/properties" xmlns:ns2="565d8151-59ef-4f7b-9884-c72cae11f030" xmlns:ns3="98ca37ae-6f46-427f-a38a-37bc9e87c419" targetNamespace="http://schemas.microsoft.com/office/2006/metadata/properties" ma:root="true" ma:fieldsID="2ef510fd503e85d265beea26cedec269" ns2:_="" ns3:_="">
    <xsd:import namespace="565d8151-59ef-4f7b-9884-c72cae11f030"/>
    <xsd:import namespace="98ca37ae-6f46-427f-a38a-37bc9e87c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8151-59ef-4f7b-9884-c72cae11f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4a12b62-b72d-4d50-9b7e-cb9604bc6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37ae-6f46-427f-a38a-37bc9e87c4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3b0e361-dd4d-4070-946a-fb10a3fb3301}" ma:internalName="TaxCatchAll" ma:showField="CatchAllData" ma:web="98ca37ae-6f46-427f-a38a-37bc9e87c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0D8DF-192A-443E-8999-BCA30F8B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8151-59ef-4f7b-9884-c72cae11f030"/>
    <ds:schemaRef ds:uri="98ca37ae-6f46-427f-a38a-37bc9e87c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3501A-5750-4EFB-875A-31200D417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Mysior</dc:creator>
  <cp:keywords/>
  <dc:description/>
  <cp:lastModifiedBy>Jakub Ziębka</cp:lastModifiedBy>
  <cp:revision>6</cp:revision>
  <cp:lastPrinted>2023-01-13T08:35:00Z</cp:lastPrinted>
  <dcterms:created xsi:type="dcterms:W3CDTF">2024-09-26T11:52:00Z</dcterms:created>
  <dcterms:modified xsi:type="dcterms:W3CDTF">2024-10-08T08:19:00Z</dcterms:modified>
</cp:coreProperties>
</file>